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5CF0F" w14:textId="77777777" w:rsidR="005C5D20" w:rsidRDefault="001A625C" w:rsidP="001A625C">
      <w:pPr>
        <w:jc w:val="center"/>
        <w:rPr>
          <w:b/>
          <w:u w:val="single"/>
        </w:rPr>
      </w:pPr>
      <w:r w:rsidRPr="001A625C">
        <w:rPr>
          <w:b/>
          <w:u w:val="single"/>
        </w:rPr>
        <w:t>Rapport du Président FQBG Saison 2018-2019</w:t>
      </w:r>
    </w:p>
    <w:p w14:paraId="2DF530B7" w14:textId="77777777" w:rsidR="001A625C" w:rsidRDefault="001A625C" w:rsidP="001A625C">
      <w:pPr>
        <w:jc w:val="center"/>
        <w:rPr>
          <w:b/>
          <w:u w:val="single"/>
        </w:rPr>
      </w:pPr>
    </w:p>
    <w:p w14:paraId="325AB426" w14:textId="77777777" w:rsidR="001A625C" w:rsidRDefault="001A625C" w:rsidP="001A625C">
      <w:pPr>
        <w:jc w:val="center"/>
        <w:rPr>
          <w:b/>
          <w:u w:val="single"/>
        </w:rPr>
      </w:pPr>
    </w:p>
    <w:p w14:paraId="35C2760F" w14:textId="00F7D220" w:rsidR="00B0692D" w:rsidRDefault="00377B07" w:rsidP="00377B07">
      <w:r>
        <w:t>La mission de la FQBG est de promouvoir la pratique du ballon sur glace au Québec. Je crois que dans cette optique les actions du CA ont été dans ce sens.</w:t>
      </w:r>
      <w:r>
        <w:br/>
        <w:t>D’emblée, je me dois de vous souligner que l’apport de M. Alex B. Perreault a été d’un très grand atout pour le ballon sur glace. De ce point, la prolongation du contrat de M. Perreault est notre plus haut fait d’arme</w:t>
      </w:r>
      <w:r w:rsidR="00CE0476">
        <w:t>s</w:t>
      </w:r>
      <w:r>
        <w:t>, puisque c’est lui qui a mené de front la plupart des projets reliés aux réalisations de la FQBG.</w:t>
      </w:r>
    </w:p>
    <w:p w14:paraId="20455279" w14:textId="77777777" w:rsidR="00377B07" w:rsidRDefault="00377B07" w:rsidP="00377B07"/>
    <w:p w14:paraId="0F56F79D" w14:textId="16660147" w:rsidR="00AE7E0E" w:rsidRDefault="00377B07" w:rsidP="00AE7E0E">
      <w:pPr>
        <w:rPr>
          <w:i/>
        </w:rPr>
      </w:pPr>
      <w:r>
        <w:t>Nous avons t</w:t>
      </w:r>
      <w:r w:rsidR="00AE7E0E">
        <w:t>enu sept rencontres du conseil d’administration de la Fédération au courant de la saison 2018-2019. La majorité de ces rencontres se tiennent par conférence à distance, électroniquement ou par téléphone, à une exception où la rencontre s’est faite en personne. Le CA comprend les membres suivants :</w:t>
      </w:r>
      <w:r w:rsidR="00AE7E0E">
        <w:br/>
        <w:t>Martin Grondin (président), Guy Robert (1</w:t>
      </w:r>
      <w:r w:rsidR="00AE7E0E" w:rsidRPr="00B64833">
        <w:rPr>
          <w:vertAlign w:val="superscript"/>
        </w:rPr>
        <w:t>er</w:t>
      </w:r>
      <w:r w:rsidR="00AE7E0E">
        <w:t xml:space="preserve"> vice-président), Émilie B. Poirier (2</w:t>
      </w:r>
      <w:r w:rsidR="00AE7E0E" w:rsidRPr="00B64833">
        <w:rPr>
          <w:vertAlign w:val="superscript"/>
        </w:rPr>
        <w:t>e</w:t>
      </w:r>
      <w:r w:rsidR="00AE7E0E">
        <w:t xml:space="preserve"> vice-président), Jean-Pierre Ménard (secrétaire), Marie-Thérèse Charron (trésorière), Alain Dugas (administrateur), Stéphane Beauchesne (administrateur)</w:t>
      </w:r>
      <w:r w:rsidR="00AE7E0E">
        <w:rPr>
          <w:i/>
        </w:rPr>
        <w:t>,</w:t>
      </w:r>
      <w:r w:rsidR="00AE7E0E">
        <w:t xml:space="preserve"> Simon Larivée (administrateur), ainsi que, sans droit de vote, Alex Perreault (directeur général) et Daniel Brunet (arbitre en chef) </w:t>
      </w:r>
      <w:r w:rsidR="00AE7E0E">
        <w:rPr>
          <w:i/>
        </w:rPr>
        <w:t>.</w:t>
      </w:r>
    </w:p>
    <w:p w14:paraId="485EB100" w14:textId="77777777" w:rsidR="00AE7E0E" w:rsidRDefault="00AE7E0E" w:rsidP="00AE7E0E">
      <w:pPr>
        <w:rPr>
          <w:i/>
        </w:rPr>
      </w:pPr>
    </w:p>
    <w:p w14:paraId="73B92470" w14:textId="53804869" w:rsidR="00AE7E0E" w:rsidRDefault="00DD02CD" w:rsidP="00AE7E0E">
      <w:r>
        <w:t>Je considère que nous avons grandement amélioré la communication avec nos membres. Seulement avec la page Facebook</w:t>
      </w:r>
      <w:r w:rsidR="00CE0476">
        <w:t>,</w:t>
      </w:r>
      <w:r>
        <w:t xml:space="preserve"> nous rejoignons une grande partie de notre communauté, puisque pratiquement tous les abonnés de notre page sont rejoin</w:t>
      </w:r>
      <w:r w:rsidR="00CE0476">
        <w:t>t</w:t>
      </w:r>
      <w:r>
        <w:t>s par nos publications (ce qui n’est par exemple pas le cas des grandes fédérations sportives…). De plus la mise en place de notre nouveau site web a été un succès. Le nouveau site est très apprécié et les commentaires sont jusqu’à maintenant très positifs. Ce nouveau site est transactionnel, et permettra à nos membres de faire les paiements en ligne via un compte personnalisé, et qui nous permettra à moyen terme d’avoir des données de plus en plus précise</w:t>
      </w:r>
      <w:r w:rsidR="00CE0476">
        <w:t>s</w:t>
      </w:r>
      <w:r>
        <w:t xml:space="preserve"> sur la situation de notre communauté sportive.</w:t>
      </w:r>
    </w:p>
    <w:p w14:paraId="319AD0B1" w14:textId="77777777" w:rsidR="00DD02CD" w:rsidRDefault="00DD02CD" w:rsidP="00AE7E0E"/>
    <w:p w14:paraId="3EA947A8" w14:textId="2F0F042B" w:rsidR="00DD02CD" w:rsidRDefault="00DD02CD" w:rsidP="00AE7E0E">
      <w:r>
        <w:t>La production de deux vidéos promotionnel</w:t>
      </w:r>
      <w:r w:rsidR="00541E37">
        <w:t>les a été effectuée. Ces deux vidéos sont d’une grande qualité, et ont été très apprécié</w:t>
      </w:r>
      <w:r w:rsidR="00CE0476">
        <w:t>s</w:t>
      </w:r>
      <w:r w:rsidR="00541E37">
        <w:t>. Ces vidéos sont disponible</w:t>
      </w:r>
      <w:r w:rsidR="00CE0476">
        <w:t>s</w:t>
      </w:r>
      <w:r w:rsidR="00541E37">
        <w:t xml:space="preserve"> en ligne et peuvent servir à qui voudra bien s’en servir ! L’idée étant justement de promouvoir notre sport.</w:t>
      </w:r>
    </w:p>
    <w:p w14:paraId="485BC566" w14:textId="77777777" w:rsidR="00541E37" w:rsidRDefault="00541E37" w:rsidP="00AE7E0E"/>
    <w:p w14:paraId="755301F1" w14:textId="77777777" w:rsidR="005A7AA6" w:rsidRDefault="00541E37" w:rsidP="00AE7E0E">
      <w:r>
        <w:t>Un superbe document PR1MO a été produit  pour promouvoir le ballon sur glace auprès des enseignants en éducation physique. Ce document a été produit en collaboration avec le ministère et la Fédération de ringuette (pour une histoire de budget disponible</w:t>
      </w:r>
      <w:proofErr w:type="gramStart"/>
      <w:r>
        <w:t>) .</w:t>
      </w:r>
      <w:proofErr w:type="gramEnd"/>
      <w:r>
        <w:t xml:space="preserve"> Ce document sera à la disponibilité des enseignants, pour être en mesure d’encadrer les élèves adéquatement, avec différents exercices dans des cours de ballon sur glace, en gymnase ou </w:t>
      </w:r>
      <w:r w:rsidR="005A7AA6">
        <w:t>sur glace.</w:t>
      </w:r>
    </w:p>
    <w:p w14:paraId="6AB3D5CF" w14:textId="77777777" w:rsidR="005A7AA6" w:rsidRDefault="005A7AA6" w:rsidP="00AE7E0E"/>
    <w:p w14:paraId="2ED7F402" w14:textId="050B0782" w:rsidR="00541E37" w:rsidRDefault="005A7AA6" w:rsidP="00AE7E0E">
      <w:r>
        <w:t>Il y a eu de petits changements au protocole de prêt d’équipement de la Fédération, le Projet Caravane (j’en profite ici pour remercier M. Normand Perreault</w:t>
      </w:r>
      <w:r w:rsidR="00541E37">
        <w:t xml:space="preserve"> </w:t>
      </w:r>
      <w:r>
        <w:t xml:space="preserve">qui gère ce projet de main de maitre !).  Le prêt ponctuel reste gratuit avec l’idée de promouvoir </w:t>
      </w:r>
      <w:r>
        <w:lastRenderedPageBreak/>
        <w:t>notre sport. Mais les prêts à plus long terme impliqueront une légère rétribution ou une promesse de participation au championnat provincial.</w:t>
      </w:r>
    </w:p>
    <w:p w14:paraId="132BCB50" w14:textId="77777777" w:rsidR="005A7AA6" w:rsidRDefault="005A7AA6" w:rsidP="00AE7E0E"/>
    <w:p w14:paraId="122381AD" w14:textId="29E6E19B" w:rsidR="005A7AA6" w:rsidRDefault="005A7AA6" w:rsidP="005A7AA6">
      <w:pPr>
        <w:jc w:val="both"/>
      </w:pPr>
      <w:r>
        <w:t>Alex B. Perreault est allé à Val</w:t>
      </w:r>
      <w:r w:rsidR="00CE0476">
        <w:t>-</w:t>
      </w:r>
      <w:r>
        <w:t>d’Or pour rencontrer les organisateurs du Tournoi Cri de Val</w:t>
      </w:r>
      <w:r w:rsidR="00CE0476">
        <w:t>-</w:t>
      </w:r>
      <w:r>
        <w:t xml:space="preserve">d’Or et les responsables de la ligue.  Il y a 10 communautés Cri et 2 ligues mineures.  Il y avait 97 équipes mineures allant des catégories U6 à U17 (65 % d’équipes de filles et 35 % d’équipes de garçons). Les responsables sont intéressés à s’affilier et joindre éventuellement la Fédération. Les enjeux sont au niveau de l’arbitrage, interprétation des règlements et au niveau de la formation des entraineurs. </w:t>
      </w:r>
      <w:r w:rsidR="00554183">
        <w:t>Par ailleurs, une formation a été offerte à 8 arbitres au Lac-Simon.</w:t>
      </w:r>
    </w:p>
    <w:p w14:paraId="36D58CC1" w14:textId="462A7EE7" w:rsidR="00554183" w:rsidRDefault="00554183" w:rsidP="005A7AA6">
      <w:pPr>
        <w:jc w:val="both"/>
      </w:pPr>
      <w:r>
        <w:t>Nous verrons pour l’avenir, la collaboration semble sur la bonne voie. À noter que c’est aussi pour satisfaire à un besoin de ce groupe que le site de la FQBG est devenu bilingue !</w:t>
      </w:r>
    </w:p>
    <w:p w14:paraId="675346BF" w14:textId="77777777" w:rsidR="00554183" w:rsidRDefault="00554183" w:rsidP="005A7AA6">
      <w:pPr>
        <w:jc w:val="both"/>
      </w:pPr>
    </w:p>
    <w:p w14:paraId="7987E712" w14:textId="6CC79A11" w:rsidR="00554183" w:rsidRDefault="00554183" w:rsidP="005A7AA6">
      <w:pPr>
        <w:jc w:val="both"/>
      </w:pPr>
      <w:r>
        <w:t>Une autre formation d’arbitres (dite « </w:t>
      </w:r>
      <w:proofErr w:type="spellStart"/>
      <w:r>
        <w:t>refresh</w:t>
      </w:r>
      <w:proofErr w:type="spellEnd"/>
      <w:r>
        <w:t> ») a été offerte en octobre. Il y avait autour d’une vingtaine de participants.</w:t>
      </w:r>
    </w:p>
    <w:p w14:paraId="4980C9B9" w14:textId="77777777" w:rsidR="00554183" w:rsidRDefault="00554183" w:rsidP="005A7AA6">
      <w:pPr>
        <w:jc w:val="both"/>
      </w:pPr>
    </w:p>
    <w:p w14:paraId="406E728A" w14:textId="69DF9535" w:rsidR="00554183" w:rsidRDefault="00554183" w:rsidP="005A7AA6">
      <w:pPr>
        <w:jc w:val="both"/>
      </w:pPr>
      <w:r>
        <w:t xml:space="preserve">La FQBG a également de nouveaux partenaires, </w:t>
      </w:r>
      <w:proofErr w:type="spellStart"/>
      <w:r>
        <w:t>OnebyOne</w:t>
      </w:r>
      <w:proofErr w:type="spellEnd"/>
      <w:r>
        <w:t xml:space="preserve"> et </w:t>
      </w:r>
      <w:proofErr w:type="spellStart"/>
      <w:r>
        <w:t>BlueOx</w:t>
      </w:r>
      <w:proofErr w:type="spellEnd"/>
      <w:r>
        <w:t xml:space="preserve"> Canada ont conclu une entente de commandite exclusive pour l’année 2018-2019. L’entente devrait êt</w:t>
      </w:r>
      <w:r w:rsidR="001404B2">
        <w:t>re reconduite si tous les partenaires sont satisfait</w:t>
      </w:r>
      <w:r w:rsidR="00CE0476">
        <w:t>s</w:t>
      </w:r>
      <w:r w:rsidR="001404B2">
        <w:t xml:space="preserve"> des retombé</w:t>
      </w:r>
      <w:r w:rsidR="00CE0476">
        <w:t>e</w:t>
      </w:r>
      <w:r w:rsidR="001404B2">
        <w:t>s de la dernière saison.</w:t>
      </w:r>
    </w:p>
    <w:p w14:paraId="3B84626B" w14:textId="77777777" w:rsidR="001404B2" w:rsidRDefault="001404B2" w:rsidP="005A7AA6">
      <w:pPr>
        <w:jc w:val="both"/>
      </w:pPr>
    </w:p>
    <w:p w14:paraId="51F075A3" w14:textId="0B2D749E" w:rsidR="001404B2" w:rsidRPr="00AE7E0E" w:rsidRDefault="001404B2" w:rsidP="005A7AA6">
      <w:pPr>
        <w:jc w:val="both"/>
      </w:pPr>
      <w:r>
        <w:t>La FQBG, par l’entremise d’Alain Dugas, d’Alex B. Perreault et de moi-même, est maintenant accrédité</w:t>
      </w:r>
      <w:r w:rsidR="00CE0476">
        <w:t>e</w:t>
      </w:r>
      <w:r>
        <w:t xml:space="preserve"> pour faire des demandes de vérifications d’antécédents judiciaires.</w:t>
      </w:r>
    </w:p>
    <w:p w14:paraId="6BF71102" w14:textId="77777777" w:rsidR="001404B2" w:rsidRDefault="001404B2" w:rsidP="00377B07"/>
    <w:p w14:paraId="571376C4" w14:textId="6670C22B" w:rsidR="00E4774B" w:rsidRDefault="00E4774B" w:rsidP="00377B07">
      <w:r>
        <w:t>Parmi les « moins bonnes » nouvelles, nous sommes encore en attente de l’approbation de notre « Modèle de développement de l’athlète », cela devrait être fait pour la mi-août… en principe !!!</w:t>
      </w:r>
    </w:p>
    <w:p w14:paraId="64748DCC" w14:textId="346C4413" w:rsidR="00E4774B" w:rsidRDefault="00E4774B" w:rsidP="00377B07">
      <w:r>
        <w:t>Nous avons également « perdu » un tournoi significatif dans notre monde du ballon sur glace, le Tournoi de Ste-Agathe.  Nous avons peu de compétitions, il faut donc faire les efforts pour aider nos collègues, car notre sport repose beaucoup sur nos organisateurs,  le plus possible pour permettre à notre sport de se maintenir et de progresser. La bonne nouvelle</w:t>
      </w:r>
      <w:r w:rsidR="00F05DDA">
        <w:t xml:space="preserve"> c’est que ce tournoi reprendra cette année avec de nouveaux collaborateurs.</w:t>
      </w:r>
    </w:p>
    <w:p w14:paraId="67975A33" w14:textId="77777777" w:rsidR="00F05DDA" w:rsidRDefault="00F05DDA" w:rsidP="00377B07"/>
    <w:p w14:paraId="3FC761A2" w14:textId="77777777" w:rsidR="00AB65A1" w:rsidRDefault="00AB65A1" w:rsidP="00AB65A1">
      <w:r>
        <w:t>Parmi les changements de règles proposés à la CBF, il n’y a eu que l’ajout de la catégorie U10 à la section du Québec.</w:t>
      </w:r>
    </w:p>
    <w:p w14:paraId="5EF96196" w14:textId="77777777" w:rsidR="00AB65A1" w:rsidRDefault="00AB65A1" w:rsidP="00AB65A1"/>
    <w:p w14:paraId="20219A40" w14:textId="77777777" w:rsidR="00AB65A1" w:rsidRDefault="00AB65A1" w:rsidP="00AB65A1">
      <w:r>
        <w:t>Changement au règlement pour la durée du contrat</w:t>
      </w:r>
    </w:p>
    <w:p w14:paraId="44274C29" w14:textId="77777777" w:rsidR="00AB65A1" w:rsidRDefault="00AB65A1" w:rsidP="00AB65A1">
      <w:pPr>
        <w:jc w:val="both"/>
      </w:pPr>
    </w:p>
    <w:p w14:paraId="154AE0B4" w14:textId="77777777" w:rsidR="00AB65A1" w:rsidRDefault="00AB65A1" w:rsidP="00AB65A1">
      <w:pPr>
        <w:ind w:left="360"/>
        <w:jc w:val="both"/>
      </w:pPr>
      <w:r>
        <w:t xml:space="preserve">La durée du contrat soit d’un an pour toutes les catégories.  Il est proposé de changer la durée du contrat pour la catégorie U19 afin que celle-ci soit de deux ans (voir règlement, catégorie B, article 6).  Pour la transition, au championnat provincial mineur, il serait demandé aux joueurs de décider au niveau de l’année </w:t>
      </w:r>
    </w:p>
    <w:p w14:paraId="1EFEAA79" w14:textId="46904747" w:rsidR="00AB65A1" w:rsidRDefault="00AB65A1" w:rsidP="00835BA0">
      <w:pPr>
        <w:ind w:left="360"/>
        <w:jc w:val="both"/>
      </w:pPr>
      <w:proofErr w:type="gramStart"/>
      <w:r>
        <w:t>d’option</w:t>
      </w:r>
      <w:proofErr w:type="gramEnd"/>
      <w:r>
        <w:t>.</w:t>
      </w:r>
    </w:p>
    <w:p w14:paraId="7F2121EE" w14:textId="77777777" w:rsidR="00AB65A1" w:rsidRDefault="00AB65A1" w:rsidP="00AB65A1">
      <w:r>
        <w:lastRenderedPageBreak/>
        <w:t>Le CA a également prolongé le mandat d’ Alex B. Perreault pour une durée d’un an.</w:t>
      </w:r>
    </w:p>
    <w:p w14:paraId="2ADEA11A" w14:textId="77777777" w:rsidR="00AB65A1" w:rsidRDefault="00AB65A1" w:rsidP="00377B07"/>
    <w:p w14:paraId="5A03E9FB" w14:textId="416BFADB" w:rsidR="00835BA0" w:rsidRDefault="00835BA0" w:rsidP="00835BA0">
      <w:r>
        <w:t>V</w:t>
      </w:r>
      <w:r w:rsidR="00AB65A1">
        <w:t xml:space="preserve">oici une </w:t>
      </w:r>
      <w:r>
        <w:t>liste des réalisations de la présente année, effectuées par le directeur général pour l’année qui s’est terminé</w:t>
      </w:r>
      <w:r w:rsidR="00CE0476">
        <w:t>e</w:t>
      </w:r>
      <w:r>
        <w:t xml:space="preserve"> le 31 mai dernier.  C’est en quelque sorte le bilan d’Alex Perreault :</w:t>
      </w:r>
    </w:p>
    <w:p w14:paraId="63341E32" w14:textId="77777777" w:rsidR="00835BA0" w:rsidRDefault="00835BA0" w:rsidP="00835BA0">
      <w:pPr>
        <w:pStyle w:val="Paragraphedeliste"/>
      </w:pPr>
    </w:p>
    <w:p w14:paraId="61774019" w14:textId="77777777" w:rsidR="00835BA0" w:rsidRPr="00A00102" w:rsidRDefault="00835BA0" w:rsidP="00835BA0">
      <w:pPr>
        <w:pStyle w:val="Paragraphedeliste"/>
        <w:numPr>
          <w:ilvl w:val="0"/>
          <w:numId w:val="2"/>
        </w:numPr>
        <w:jc w:val="both"/>
        <w:rPr>
          <w:i/>
        </w:rPr>
      </w:pPr>
      <w:r w:rsidRPr="00A00102">
        <w:rPr>
          <w:i/>
        </w:rPr>
        <w:t>Web Streaming</w:t>
      </w:r>
    </w:p>
    <w:p w14:paraId="36E2FA6A" w14:textId="77777777" w:rsidR="00835BA0" w:rsidRPr="00A00102" w:rsidRDefault="00835BA0" w:rsidP="00835BA0">
      <w:pPr>
        <w:jc w:val="both"/>
        <w:rPr>
          <w:i/>
        </w:rPr>
      </w:pPr>
    </w:p>
    <w:p w14:paraId="3CAD8D99" w14:textId="77777777" w:rsidR="00835BA0" w:rsidRPr="00A00102" w:rsidRDefault="00835BA0" w:rsidP="00835BA0">
      <w:pPr>
        <w:pStyle w:val="Paragraphedeliste"/>
        <w:numPr>
          <w:ilvl w:val="0"/>
          <w:numId w:val="2"/>
        </w:numPr>
        <w:jc w:val="both"/>
        <w:rPr>
          <w:i/>
        </w:rPr>
      </w:pPr>
      <w:r w:rsidRPr="00A00102">
        <w:rPr>
          <w:i/>
        </w:rPr>
        <w:t xml:space="preserve">Inscription en ligne : Résultat mieux que prévu. </w:t>
      </w:r>
    </w:p>
    <w:p w14:paraId="691DFF4C" w14:textId="77777777" w:rsidR="00835BA0" w:rsidRPr="00A00102" w:rsidRDefault="00835BA0" w:rsidP="00835BA0">
      <w:pPr>
        <w:jc w:val="both"/>
        <w:rPr>
          <w:i/>
        </w:rPr>
      </w:pPr>
    </w:p>
    <w:p w14:paraId="3ED7E2D9" w14:textId="77777777" w:rsidR="00835BA0" w:rsidRPr="00A00102" w:rsidRDefault="00835BA0" w:rsidP="00835BA0">
      <w:pPr>
        <w:pStyle w:val="Paragraphedeliste"/>
        <w:numPr>
          <w:ilvl w:val="0"/>
          <w:numId w:val="2"/>
        </w:numPr>
        <w:jc w:val="both"/>
        <w:rPr>
          <w:i/>
        </w:rPr>
      </w:pPr>
      <w:r w:rsidRPr="00A00102">
        <w:rPr>
          <w:i/>
        </w:rPr>
        <w:t xml:space="preserve">Entente avec les commanditaires </w:t>
      </w:r>
      <w:r>
        <w:rPr>
          <w:i/>
        </w:rPr>
        <w:t xml:space="preserve">principaux </w:t>
      </w:r>
      <w:r w:rsidRPr="00A00102">
        <w:rPr>
          <w:i/>
        </w:rPr>
        <w:t>plus précise</w:t>
      </w:r>
    </w:p>
    <w:p w14:paraId="7B26694F" w14:textId="77777777" w:rsidR="00835BA0" w:rsidRPr="00A00102" w:rsidRDefault="00835BA0" w:rsidP="00835BA0">
      <w:pPr>
        <w:jc w:val="both"/>
        <w:rPr>
          <w:i/>
        </w:rPr>
      </w:pPr>
    </w:p>
    <w:p w14:paraId="0BA2EAAC" w14:textId="77777777" w:rsidR="00835BA0" w:rsidRPr="00A00102" w:rsidRDefault="00835BA0" w:rsidP="00835BA0">
      <w:pPr>
        <w:pStyle w:val="Paragraphedeliste"/>
        <w:numPr>
          <w:ilvl w:val="0"/>
          <w:numId w:val="2"/>
        </w:numPr>
        <w:jc w:val="both"/>
        <w:rPr>
          <w:i/>
        </w:rPr>
      </w:pPr>
      <w:r w:rsidRPr="00A00102">
        <w:rPr>
          <w:i/>
        </w:rPr>
        <w:t xml:space="preserve">Plus d’accent </w:t>
      </w:r>
      <w:r>
        <w:rPr>
          <w:i/>
        </w:rPr>
        <w:t xml:space="preserve">et de support effectué à </w:t>
      </w:r>
      <w:r w:rsidRPr="00A00102">
        <w:rPr>
          <w:i/>
        </w:rPr>
        <w:t>la ligue provinciale mineure</w:t>
      </w:r>
    </w:p>
    <w:p w14:paraId="04117C6A" w14:textId="77777777" w:rsidR="00835BA0" w:rsidRPr="00A00102" w:rsidRDefault="00835BA0" w:rsidP="00835BA0">
      <w:pPr>
        <w:jc w:val="both"/>
        <w:rPr>
          <w:i/>
        </w:rPr>
      </w:pPr>
    </w:p>
    <w:p w14:paraId="2DDE9D44" w14:textId="77777777" w:rsidR="00835BA0" w:rsidRPr="00A00102" w:rsidRDefault="00835BA0" w:rsidP="00835BA0">
      <w:pPr>
        <w:pStyle w:val="Paragraphedeliste"/>
        <w:numPr>
          <w:ilvl w:val="0"/>
          <w:numId w:val="2"/>
        </w:numPr>
        <w:jc w:val="both"/>
        <w:rPr>
          <w:i/>
        </w:rPr>
      </w:pPr>
      <w:r w:rsidRPr="00A00102">
        <w:rPr>
          <w:i/>
        </w:rPr>
        <w:t>Vidéo</w:t>
      </w:r>
      <w:r>
        <w:rPr>
          <w:i/>
        </w:rPr>
        <w:t>s</w:t>
      </w:r>
      <w:r w:rsidRPr="00A00102">
        <w:rPr>
          <w:i/>
        </w:rPr>
        <w:t xml:space="preserve"> </w:t>
      </w:r>
      <w:r>
        <w:rPr>
          <w:i/>
        </w:rPr>
        <w:t>« </w:t>
      </w:r>
      <w:r w:rsidRPr="00A00102">
        <w:rPr>
          <w:i/>
        </w:rPr>
        <w:t>promotion</w:t>
      </w:r>
      <w:r>
        <w:rPr>
          <w:i/>
        </w:rPr>
        <w:t> »</w:t>
      </w:r>
      <w:r w:rsidRPr="00A00102">
        <w:rPr>
          <w:i/>
        </w:rPr>
        <w:t xml:space="preserve"> </w:t>
      </w:r>
    </w:p>
    <w:p w14:paraId="5043FA5E" w14:textId="77777777" w:rsidR="00835BA0" w:rsidRPr="00A00102" w:rsidRDefault="00835BA0" w:rsidP="00835BA0">
      <w:pPr>
        <w:jc w:val="both"/>
        <w:rPr>
          <w:i/>
        </w:rPr>
      </w:pPr>
    </w:p>
    <w:p w14:paraId="5AE8B89F" w14:textId="77777777" w:rsidR="00835BA0" w:rsidRPr="00A00102" w:rsidRDefault="00835BA0" w:rsidP="00835BA0">
      <w:pPr>
        <w:pStyle w:val="Paragraphedeliste"/>
        <w:numPr>
          <w:ilvl w:val="0"/>
          <w:numId w:val="2"/>
        </w:numPr>
        <w:jc w:val="both"/>
        <w:rPr>
          <w:i/>
        </w:rPr>
      </w:pPr>
      <w:r w:rsidRPr="00A00102">
        <w:rPr>
          <w:i/>
        </w:rPr>
        <w:t>Banque de photos disponibles</w:t>
      </w:r>
    </w:p>
    <w:p w14:paraId="2CFF88C0" w14:textId="77777777" w:rsidR="00835BA0" w:rsidRPr="00A00102" w:rsidRDefault="00835BA0" w:rsidP="00835BA0">
      <w:pPr>
        <w:jc w:val="both"/>
        <w:rPr>
          <w:i/>
        </w:rPr>
      </w:pPr>
    </w:p>
    <w:p w14:paraId="622DF12F" w14:textId="77777777" w:rsidR="00835BA0" w:rsidRPr="00A00102" w:rsidRDefault="00835BA0" w:rsidP="00835BA0">
      <w:pPr>
        <w:pStyle w:val="Paragraphedeliste"/>
        <w:numPr>
          <w:ilvl w:val="0"/>
          <w:numId w:val="2"/>
        </w:numPr>
        <w:jc w:val="both"/>
        <w:rPr>
          <w:i/>
        </w:rPr>
      </w:pPr>
      <w:r w:rsidRPr="00A00102">
        <w:rPr>
          <w:i/>
        </w:rPr>
        <w:t xml:space="preserve">Site Web et Facebook plus actif : </w:t>
      </w:r>
      <w:r>
        <w:rPr>
          <w:i/>
        </w:rPr>
        <w:t>e</w:t>
      </w:r>
      <w:r w:rsidRPr="00A00102">
        <w:rPr>
          <w:i/>
        </w:rPr>
        <w:t>nviron 1000 abonnés sur Facebook… près de 100 %. Mieux que les autres Fédérations</w:t>
      </w:r>
    </w:p>
    <w:p w14:paraId="178A8433" w14:textId="77777777" w:rsidR="00835BA0" w:rsidRPr="00A00102" w:rsidRDefault="00835BA0" w:rsidP="00835BA0">
      <w:pPr>
        <w:jc w:val="both"/>
        <w:rPr>
          <w:i/>
        </w:rPr>
      </w:pPr>
    </w:p>
    <w:p w14:paraId="37FE5020" w14:textId="77777777" w:rsidR="00835BA0" w:rsidRPr="00A00102" w:rsidRDefault="00835BA0" w:rsidP="00835BA0">
      <w:pPr>
        <w:pStyle w:val="Paragraphedeliste"/>
        <w:numPr>
          <w:ilvl w:val="0"/>
          <w:numId w:val="2"/>
        </w:numPr>
        <w:jc w:val="both"/>
        <w:rPr>
          <w:i/>
        </w:rPr>
      </w:pPr>
      <w:r w:rsidRPr="00A00102">
        <w:rPr>
          <w:i/>
        </w:rPr>
        <w:t>Grille tarifaire pour les arbitres et nouvelles règles</w:t>
      </w:r>
    </w:p>
    <w:p w14:paraId="3254ACEC" w14:textId="77777777" w:rsidR="00835BA0" w:rsidRPr="00A00102" w:rsidRDefault="00835BA0" w:rsidP="00835BA0">
      <w:pPr>
        <w:pStyle w:val="Paragraphedeliste"/>
        <w:rPr>
          <w:i/>
        </w:rPr>
      </w:pPr>
    </w:p>
    <w:p w14:paraId="757AB6A4" w14:textId="77777777" w:rsidR="00835BA0" w:rsidRDefault="00835BA0" w:rsidP="00835BA0">
      <w:pPr>
        <w:pStyle w:val="Paragraphedeliste"/>
        <w:numPr>
          <w:ilvl w:val="0"/>
          <w:numId w:val="2"/>
        </w:numPr>
        <w:jc w:val="both"/>
        <w:rPr>
          <w:i/>
        </w:rPr>
      </w:pPr>
      <w:r w:rsidRPr="00A00102">
        <w:rPr>
          <w:i/>
        </w:rPr>
        <w:t>Protocole de prêt d’équipements – gain d’environ 1 000 $ pour l’ensemble de l’année</w:t>
      </w:r>
      <w:r>
        <w:rPr>
          <w:i/>
        </w:rPr>
        <w:t>.</w:t>
      </w:r>
    </w:p>
    <w:p w14:paraId="65157ABB" w14:textId="77777777" w:rsidR="00835BA0" w:rsidRPr="00835BA0" w:rsidRDefault="00835BA0" w:rsidP="00835BA0">
      <w:pPr>
        <w:jc w:val="both"/>
        <w:rPr>
          <w:i/>
        </w:rPr>
      </w:pPr>
    </w:p>
    <w:p w14:paraId="5502341B" w14:textId="5F9A41FF" w:rsidR="00835BA0" w:rsidRDefault="00835BA0" w:rsidP="00835BA0">
      <w:r>
        <w:t xml:space="preserve">Aussi, de grands remerciements aux organisateurs des championnats de </w:t>
      </w:r>
      <w:proofErr w:type="spellStart"/>
      <w:r>
        <w:t>Sayabec</w:t>
      </w:r>
      <w:proofErr w:type="spellEnd"/>
      <w:r>
        <w:t xml:space="preserve">, Blainville et </w:t>
      </w:r>
      <w:proofErr w:type="spellStart"/>
      <w:r>
        <w:t>St-Léonard-D’Aston</w:t>
      </w:r>
      <w:proofErr w:type="spellEnd"/>
      <w:r>
        <w:t>. Ceux-ci ont encore été un succès !</w:t>
      </w:r>
      <w:r>
        <w:br/>
      </w:r>
      <w:r>
        <w:br/>
        <w:t xml:space="preserve">Je m’en voudrais d’être dans la région, sans souligner l’un des plus beau succès, et modèle, pour le développement du ballon sur glace ! Le programme de Sport-études en ballon sur glace au </w:t>
      </w:r>
      <w:proofErr w:type="spellStart"/>
      <w:r>
        <w:t>Témiscouata</w:t>
      </w:r>
      <w:proofErr w:type="spellEnd"/>
      <w:r>
        <w:t> ! Franchement bravo à tous les intervenants, vraiment du beau travail !</w:t>
      </w:r>
    </w:p>
    <w:p w14:paraId="5095E392" w14:textId="77777777" w:rsidR="00835BA0" w:rsidRDefault="00835BA0" w:rsidP="00835BA0"/>
    <w:p w14:paraId="21484A3B" w14:textId="66836CE9" w:rsidR="00835BA0" w:rsidRDefault="00835BA0" w:rsidP="00835BA0">
      <w:r>
        <w:t>Nous croyons que la FQBG, en plus de miser sur le mineur et d’assurer la pérennité  de sa clientèle adulte, devra favoriser la formation d’entraineurs et d’arbitres pour assuré l’évolution de notre sport !</w:t>
      </w:r>
    </w:p>
    <w:p w14:paraId="6A65F92F" w14:textId="77777777" w:rsidR="00835BA0" w:rsidRPr="00835BA0" w:rsidRDefault="00835BA0" w:rsidP="00835BA0">
      <w:pPr>
        <w:jc w:val="both"/>
      </w:pPr>
    </w:p>
    <w:p w14:paraId="280B4FD4" w14:textId="77777777" w:rsidR="00835BA0" w:rsidRDefault="00835BA0" w:rsidP="00835BA0"/>
    <w:p w14:paraId="7F693135" w14:textId="6A1A6294" w:rsidR="00835BA0" w:rsidRPr="00835BA0" w:rsidRDefault="00835BA0" w:rsidP="00835BA0">
      <w:r>
        <w:t>Avec grand plaisir,</w:t>
      </w:r>
      <w:r>
        <w:br/>
      </w:r>
      <w:r>
        <w:br/>
      </w:r>
    </w:p>
    <w:p w14:paraId="351F9C5A" w14:textId="161FED9F" w:rsidR="00AB65A1" w:rsidRPr="00835BA0" w:rsidRDefault="00835BA0" w:rsidP="00377B07">
      <w:pPr>
        <w:rPr>
          <w:rFonts w:ascii="Brush Script Std" w:hAnsi="Brush Script Std"/>
          <w:sz w:val="48"/>
          <w:szCs w:val="48"/>
        </w:rPr>
      </w:pPr>
      <w:r w:rsidRPr="00835BA0">
        <w:rPr>
          <w:rFonts w:ascii="Brush Script Std" w:hAnsi="Brush Script Std"/>
          <w:sz w:val="48"/>
          <w:szCs w:val="48"/>
        </w:rPr>
        <w:t>Martin Grondin</w:t>
      </w:r>
    </w:p>
    <w:p w14:paraId="1144C400" w14:textId="61EBBA63" w:rsidR="00835BA0" w:rsidRPr="00377B07" w:rsidRDefault="00835BA0" w:rsidP="00377B07">
      <w:r>
        <w:t xml:space="preserve">Président </w:t>
      </w:r>
      <w:bookmarkStart w:id="0" w:name="_GoBack"/>
      <w:r>
        <w:t>FQBG</w:t>
      </w:r>
      <w:bookmarkEnd w:id="0"/>
    </w:p>
    <w:sectPr w:rsidR="00835BA0" w:rsidRPr="00377B07" w:rsidSect="005C5D2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7434B" w14:textId="77777777" w:rsidR="009F2CB5" w:rsidRDefault="009F2CB5" w:rsidP="00CE0476">
      <w:r>
        <w:separator/>
      </w:r>
    </w:p>
  </w:endnote>
  <w:endnote w:type="continuationSeparator" w:id="0">
    <w:p w14:paraId="1797052F" w14:textId="77777777" w:rsidR="009F2CB5" w:rsidRDefault="009F2CB5" w:rsidP="00CE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rush Script Std">
    <w:altName w:val="Brush Script M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7191B" w14:textId="77777777" w:rsidR="00CE0476" w:rsidRDefault="00CE047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6861A" w14:textId="77777777" w:rsidR="00CE0476" w:rsidRDefault="00CE047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24812" w14:textId="77777777" w:rsidR="00CE0476" w:rsidRDefault="00CE047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355B0" w14:textId="77777777" w:rsidR="009F2CB5" w:rsidRDefault="009F2CB5" w:rsidP="00CE0476">
      <w:r>
        <w:separator/>
      </w:r>
    </w:p>
  </w:footnote>
  <w:footnote w:type="continuationSeparator" w:id="0">
    <w:p w14:paraId="23C566E4" w14:textId="77777777" w:rsidR="009F2CB5" w:rsidRDefault="009F2CB5" w:rsidP="00CE0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036FD" w14:textId="77777777" w:rsidR="00CE0476" w:rsidRDefault="00CE047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A073A" w14:textId="77777777" w:rsidR="00CE0476" w:rsidRDefault="00CE047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42FAF" w14:textId="77777777" w:rsidR="00CE0476" w:rsidRDefault="00CE047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B435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53B57D4"/>
    <w:multiLevelType w:val="hybridMultilevel"/>
    <w:tmpl w:val="3906EA9E"/>
    <w:lvl w:ilvl="0" w:tplc="F6F84B42">
      <w:start w:val="1"/>
      <w:numFmt w:val="lowerLetter"/>
      <w:lvlText w:val="%1)"/>
      <w:lvlJc w:val="left"/>
      <w:pPr>
        <w:ind w:left="720" w:hanging="360"/>
      </w:pPr>
      <w:rPr>
        <w:i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43"/>
    <w:rsid w:val="001404B2"/>
    <w:rsid w:val="001A625C"/>
    <w:rsid w:val="00377B07"/>
    <w:rsid w:val="00541E37"/>
    <w:rsid w:val="00554183"/>
    <w:rsid w:val="005A7AA6"/>
    <w:rsid w:val="005C5D20"/>
    <w:rsid w:val="00835BA0"/>
    <w:rsid w:val="009F2CB5"/>
    <w:rsid w:val="00AB65A1"/>
    <w:rsid w:val="00AE7E0E"/>
    <w:rsid w:val="00B0692D"/>
    <w:rsid w:val="00CE0476"/>
    <w:rsid w:val="00DD02CD"/>
    <w:rsid w:val="00E4774B"/>
    <w:rsid w:val="00E73C43"/>
    <w:rsid w:val="00F05DD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DC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65A1"/>
    <w:pPr>
      <w:ind w:left="720"/>
      <w:contextualSpacing/>
    </w:pPr>
    <w:rPr>
      <w:rFonts w:ascii="Times New Roman" w:eastAsia="Times New Roman" w:hAnsi="Times New Roman" w:cs="Times New Roman"/>
      <w:lang w:val="fr-CA" w:eastAsia="fr-FR"/>
    </w:rPr>
  </w:style>
  <w:style w:type="paragraph" w:styleId="En-tte">
    <w:name w:val="header"/>
    <w:basedOn w:val="Normal"/>
    <w:link w:val="En-tteCar"/>
    <w:uiPriority w:val="99"/>
    <w:unhideWhenUsed/>
    <w:rsid w:val="00CE0476"/>
    <w:pPr>
      <w:tabs>
        <w:tab w:val="center" w:pos="4320"/>
        <w:tab w:val="right" w:pos="8640"/>
      </w:tabs>
    </w:pPr>
  </w:style>
  <w:style w:type="character" w:customStyle="1" w:styleId="En-tteCar">
    <w:name w:val="En-tête Car"/>
    <w:basedOn w:val="Policepardfaut"/>
    <w:link w:val="En-tte"/>
    <w:uiPriority w:val="99"/>
    <w:rsid w:val="00CE0476"/>
  </w:style>
  <w:style w:type="paragraph" w:styleId="Pieddepage">
    <w:name w:val="footer"/>
    <w:basedOn w:val="Normal"/>
    <w:link w:val="PieddepageCar"/>
    <w:uiPriority w:val="99"/>
    <w:unhideWhenUsed/>
    <w:rsid w:val="00CE0476"/>
    <w:pPr>
      <w:tabs>
        <w:tab w:val="center" w:pos="4320"/>
        <w:tab w:val="right" w:pos="8640"/>
      </w:tabs>
    </w:pPr>
  </w:style>
  <w:style w:type="character" w:customStyle="1" w:styleId="PieddepageCar">
    <w:name w:val="Pied de page Car"/>
    <w:basedOn w:val="Policepardfaut"/>
    <w:link w:val="Pieddepage"/>
    <w:uiPriority w:val="99"/>
    <w:rsid w:val="00CE04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65A1"/>
    <w:pPr>
      <w:ind w:left="720"/>
      <w:contextualSpacing/>
    </w:pPr>
    <w:rPr>
      <w:rFonts w:ascii="Times New Roman" w:eastAsia="Times New Roman" w:hAnsi="Times New Roman" w:cs="Times New Roman"/>
      <w:lang w:val="fr-CA" w:eastAsia="fr-FR"/>
    </w:rPr>
  </w:style>
  <w:style w:type="paragraph" w:styleId="En-tte">
    <w:name w:val="header"/>
    <w:basedOn w:val="Normal"/>
    <w:link w:val="En-tteCar"/>
    <w:uiPriority w:val="99"/>
    <w:unhideWhenUsed/>
    <w:rsid w:val="00CE0476"/>
    <w:pPr>
      <w:tabs>
        <w:tab w:val="center" w:pos="4320"/>
        <w:tab w:val="right" w:pos="8640"/>
      </w:tabs>
    </w:pPr>
  </w:style>
  <w:style w:type="character" w:customStyle="1" w:styleId="En-tteCar">
    <w:name w:val="En-tête Car"/>
    <w:basedOn w:val="Policepardfaut"/>
    <w:link w:val="En-tte"/>
    <w:uiPriority w:val="99"/>
    <w:rsid w:val="00CE0476"/>
  </w:style>
  <w:style w:type="paragraph" w:styleId="Pieddepage">
    <w:name w:val="footer"/>
    <w:basedOn w:val="Normal"/>
    <w:link w:val="PieddepageCar"/>
    <w:uiPriority w:val="99"/>
    <w:unhideWhenUsed/>
    <w:rsid w:val="00CE0476"/>
    <w:pPr>
      <w:tabs>
        <w:tab w:val="center" w:pos="4320"/>
        <w:tab w:val="right" w:pos="8640"/>
      </w:tabs>
    </w:pPr>
  </w:style>
  <w:style w:type="character" w:customStyle="1" w:styleId="PieddepageCar">
    <w:name w:val="Pied de page Car"/>
    <w:basedOn w:val="Policepardfaut"/>
    <w:link w:val="Pieddepage"/>
    <w:uiPriority w:val="99"/>
    <w:rsid w:val="00CE0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1074</Words>
  <Characters>5908</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Gorenko Lévêque</dc:creator>
  <cp:keywords/>
  <dc:description/>
  <cp:lastModifiedBy>Grondin Martin</cp:lastModifiedBy>
  <cp:revision>4</cp:revision>
  <dcterms:created xsi:type="dcterms:W3CDTF">2019-07-06T16:40:00Z</dcterms:created>
  <dcterms:modified xsi:type="dcterms:W3CDTF">2019-07-08T21:21:00Z</dcterms:modified>
</cp:coreProperties>
</file>